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6A" w:rsidRPr="00131758" w:rsidRDefault="007E226A" w:rsidP="007E226A">
      <w:pPr>
        <w:spacing w:after="0" w:line="276" w:lineRule="auto"/>
        <w:ind w:left="5021" w:right="16" w:firstLine="6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eastAsia="Cambria" w:hAnsiTheme="minorHAnsi" w:cs="Cambria"/>
          <w:i/>
          <w:sz w:val="20"/>
          <w:szCs w:val="20"/>
        </w:rPr>
        <w:t>Załącznik nr 4</w:t>
      </w:r>
    </w:p>
    <w:p w:rsidR="007E226A" w:rsidRPr="00131758" w:rsidRDefault="007E226A" w:rsidP="007E226A">
      <w:pPr>
        <w:spacing w:after="0" w:line="276" w:lineRule="auto"/>
        <w:ind w:left="5021" w:right="16" w:firstLine="69"/>
        <w:jc w:val="right"/>
        <w:rPr>
          <w:rFonts w:asciiTheme="minorHAnsi" w:eastAsia="Cambria" w:hAnsiTheme="minorHAnsi" w:cs="Cambria"/>
          <w:i/>
          <w:sz w:val="20"/>
          <w:szCs w:val="20"/>
        </w:rPr>
      </w:pPr>
      <w:r w:rsidRPr="00131758">
        <w:rPr>
          <w:rFonts w:asciiTheme="minorHAnsi" w:eastAsia="Cambria" w:hAnsiTheme="minorHAnsi" w:cs="Cambria"/>
          <w:i/>
          <w:sz w:val="20"/>
          <w:szCs w:val="20"/>
        </w:rPr>
        <w:t xml:space="preserve"> Regulaminu akcji </w:t>
      </w:r>
      <w:r>
        <w:rPr>
          <w:rFonts w:asciiTheme="minorHAnsi" w:eastAsia="Cambria" w:hAnsiTheme="minorHAnsi" w:cs="Cambria"/>
          <w:i/>
          <w:sz w:val="20"/>
          <w:szCs w:val="20"/>
        </w:rPr>
        <w:t>„</w:t>
      </w:r>
      <w:r w:rsidRPr="00131758">
        <w:rPr>
          <w:rFonts w:asciiTheme="minorHAnsi" w:eastAsia="Cambria" w:hAnsiTheme="minorHAnsi" w:cs="Cambria"/>
          <w:i/>
          <w:sz w:val="20"/>
          <w:szCs w:val="20"/>
        </w:rPr>
        <w:t xml:space="preserve">Tablet dla </w:t>
      </w:r>
      <w:proofErr w:type="spellStart"/>
      <w:r w:rsidRPr="00131758">
        <w:rPr>
          <w:rFonts w:asciiTheme="minorHAnsi" w:eastAsia="Cambria" w:hAnsiTheme="minorHAnsi" w:cs="Cambria"/>
          <w:i/>
          <w:sz w:val="20"/>
          <w:szCs w:val="20"/>
        </w:rPr>
        <w:t>Zdalniaka</w:t>
      </w:r>
      <w:proofErr w:type="spellEnd"/>
      <w:r>
        <w:rPr>
          <w:rFonts w:asciiTheme="minorHAnsi" w:eastAsia="Cambria" w:hAnsiTheme="minorHAnsi" w:cs="Cambria"/>
          <w:i/>
          <w:sz w:val="20"/>
          <w:szCs w:val="20"/>
        </w:rPr>
        <w:t>”</w:t>
      </w:r>
    </w:p>
    <w:p w:rsidR="007E226A" w:rsidRPr="00011089" w:rsidRDefault="007E226A" w:rsidP="007E226A">
      <w:pPr>
        <w:spacing w:after="0" w:line="276" w:lineRule="auto"/>
        <w:ind w:left="5021" w:right="16" w:firstLine="69"/>
        <w:jc w:val="right"/>
        <w:rPr>
          <w:rFonts w:asciiTheme="minorHAnsi" w:eastAsia="Cambria" w:hAnsiTheme="minorHAnsi" w:cs="Cambria"/>
          <w:i/>
          <w:sz w:val="24"/>
          <w:szCs w:val="24"/>
        </w:rPr>
      </w:pPr>
    </w:p>
    <w:p w:rsidR="007E226A" w:rsidRDefault="007E226A" w:rsidP="007E226A">
      <w:pPr>
        <w:spacing w:after="0" w:line="259" w:lineRule="auto"/>
        <w:ind w:left="0" w:right="6" w:firstLine="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E226A" w:rsidRDefault="007E226A" w:rsidP="007E226A">
      <w:pPr>
        <w:spacing w:after="0" w:line="259" w:lineRule="auto"/>
        <w:ind w:left="0" w:right="6" w:firstLine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73E21">
        <w:rPr>
          <w:rFonts w:ascii="Calibri" w:eastAsia="Times New Roman" w:hAnsi="Calibri" w:cs="Times New Roman"/>
          <w:b/>
          <w:sz w:val="24"/>
          <w:szCs w:val="24"/>
        </w:rPr>
        <w:t xml:space="preserve">Oświadczenie o przetwarzaniu danych osobowych </w:t>
      </w:r>
    </w:p>
    <w:p w:rsidR="007E226A" w:rsidRPr="00973E21" w:rsidRDefault="007E226A" w:rsidP="007E226A">
      <w:pPr>
        <w:spacing w:after="15" w:line="259" w:lineRule="auto"/>
        <w:ind w:left="49"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i zgoda na udostępnianie wizerunku</w:t>
      </w:r>
    </w:p>
    <w:p w:rsidR="007E226A" w:rsidRPr="00973E21" w:rsidRDefault="007E226A" w:rsidP="007E226A">
      <w:pPr>
        <w:spacing w:after="15" w:line="259" w:lineRule="auto"/>
        <w:ind w:left="49" w:firstLine="0"/>
        <w:jc w:val="center"/>
        <w:rPr>
          <w:rFonts w:ascii="Calibri" w:hAnsi="Calibri"/>
          <w:sz w:val="24"/>
          <w:szCs w:val="24"/>
        </w:rPr>
      </w:pPr>
      <w:r w:rsidRPr="00973E2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7E226A" w:rsidRPr="00973E21" w:rsidRDefault="007E226A" w:rsidP="007E226A">
      <w:pPr>
        <w:spacing w:after="49" w:line="259" w:lineRule="auto"/>
        <w:ind w:left="49" w:firstLine="0"/>
        <w:jc w:val="center"/>
        <w:rPr>
          <w:rFonts w:ascii="Calibri" w:hAnsi="Calibri"/>
          <w:sz w:val="24"/>
          <w:szCs w:val="24"/>
        </w:rPr>
      </w:pPr>
      <w:r w:rsidRPr="00973E2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7E226A" w:rsidRPr="00973E21" w:rsidRDefault="007E226A" w:rsidP="007E226A">
      <w:pPr>
        <w:numPr>
          <w:ilvl w:val="0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Fundacja Żółty Szalik z siedzibą we Fromborku</w:t>
      </w:r>
      <w:r w:rsidRPr="00973E21">
        <w:rPr>
          <w:rFonts w:ascii="Calibri" w:hAnsi="Calibri"/>
          <w:sz w:val="24"/>
          <w:szCs w:val="24"/>
        </w:rPr>
        <w:t xml:space="preserve">, przy ul. </w:t>
      </w:r>
      <w:r>
        <w:rPr>
          <w:rFonts w:ascii="Calibri" w:hAnsi="Calibri"/>
          <w:sz w:val="24"/>
          <w:szCs w:val="24"/>
        </w:rPr>
        <w:t>Braniewskiej 11, 14-530 Frombork, zarejestrowana</w:t>
      </w:r>
      <w:r w:rsidRPr="00973E21">
        <w:rPr>
          <w:rFonts w:ascii="Calibri" w:hAnsi="Calibri"/>
          <w:sz w:val="24"/>
          <w:szCs w:val="24"/>
        </w:rPr>
        <w:t xml:space="preserve"> w rejestrze przedsiębiorców Krajowego Rejestru Sądowego pod nr KRS: </w:t>
      </w:r>
      <w:r w:rsidRPr="00011089">
        <w:rPr>
          <w:rFonts w:asciiTheme="minorHAnsi" w:hAnsiTheme="minorHAnsi"/>
          <w:color w:val="000000" w:themeColor="text1"/>
          <w:sz w:val="24"/>
          <w:szCs w:val="24"/>
        </w:rPr>
        <w:t>0000509119</w:t>
      </w:r>
      <w:r w:rsidRPr="00973E21">
        <w:rPr>
          <w:rFonts w:ascii="Calibri" w:hAnsi="Calibri"/>
          <w:sz w:val="24"/>
          <w:szCs w:val="24"/>
        </w:rPr>
        <w:t xml:space="preserve">, prowadzonym przez Sąd Rejonowy </w:t>
      </w:r>
      <w:r>
        <w:rPr>
          <w:rFonts w:ascii="Calibri" w:hAnsi="Calibri"/>
          <w:sz w:val="24"/>
          <w:szCs w:val="24"/>
        </w:rPr>
        <w:t xml:space="preserve">w Olsztynie - </w:t>
      </w:r>
      <w:r w:rsidRPr="00973E21">
        <w:rPr>
          <w:rFonts w:ascii="Calibri" w:hAnsi="Calibri"/>
          <w:sz w:val="24"/>
          <w:szCs w:val="24"/>
        </w:rPr>
        <w:t>VIII Wydział Gospodarczy Krajowego Rejestru Sądowego („</w:t>
      </w:r>
      <w:r w:rsidRPr="00973E21">
        <w:rPr>
          <w:rFonts w:ascii="Calibri" w:eastAsia="Times New Roman" w:hAnsi="Calibri" w:cs="Times New Roman"/>
          <w:b/>
          <w:sz w:val="24"/>
          <w:szCs w:val="24"/>
        </w:rPr>
        <w:t>Administrator</w:t>
      </w:r>
      <w:r w:rsidRPr="00973E21">
        <w:rPr>
          <w:rFonts w:ascii="Calibri" w:hAnsi="Calibri"/>
          <w:sz w:val="24"/>
          <w:szCs w:val="24"/>
        </w:rPr>
        <w:t>”), jako administrator danych informuje, że pr</w:t>
      </w:r>
      <w:r>
        <w:rPr>
          <w:rFonts w:ascii="Calibri" w:hAnsi="Calibri"/>
          <w:sz w:val="24"/>
          <w:szCs w:val="24"/>
        </w:rPr>
        <w:t>zetwarza Pana/Pani dane osobowe</w:t>
      </w:r>
      <w:r w:rsidRPr="00973E21">
        <w:rPr>
          <w:rFonts w:ascii="Calibri" w:hAnsi="Calibri"/>
          <w:sz w:val="24"/>
          <w:szCs w:val="24"/>
        </w:rPr>
        <w:t xml:space="preserve"> jako </w:t>
      </w:r>
      <w:r>
        <w:rPr>
          <w:rFonts w:ascii="Calibri" w:hAnsi="Calibri"/>
          <w:sz w:val="24"/>
          <w:szCs w:val="24"/>
        </w:rPr>
        <w:t>Uczestnika</w:t>
      </w:r>
      <w:r w:rsidRPr="00973E2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Akcji Tablet dla </w:t>
      </w:r>
      <w:proofErr w:type="spellStart"/>
      <w:r>
        <w:rPr>
          <w:rFonts w:ascii="Calibri" w:hAnsi="Calibri"/>
          <w:sz w:val="24"/>
          <w:szCs w:val="24"/>
        </w:rPr>
        <w:t>Zdalniaka</w:t>
      </w:r>
      <w:proofErr w:type="spellEnd"/>
      <w:r w:rsidRPr="00973E21">
        <w:rPr>
          <w:rFonts w:ascii="Calibri" w:hAnsi="Calibri"/>
          <w:sz w:val="24"/>
          <w:szCs w:val="24"/>
        </w:rPr>
        <w:t>, zgodnie z art. 14 rozporządzenia Parlamentu Europejskiego i Rady (UE) z dnia 27 kwietnia 2016 r. w sprawie ochrony osób fizycznych w związku z przetwarzaniem danych osobowych i w sprawie swobodnego przepływu takich danych oraz uchylenia dyrektywy 95/46/WE (ogólne rozporządzenie  o ochronie danych) („</w:t>
      </w:r>
      <w:r w:rsidRPr="00973E21">
        <w:rPr>
          <w:rFonts w:ascii="Calibri" w:eastAsia="Times New Roman" w:hAnsi="Calibri" w:cs="Times New Roman"/>
          <w:b/>
          <w:sz w:val="24"/>
          <w:szCs w:val="24"/>
        </w:rPr>
        <w:t>RODO</w:t>
      </w:r>
      <w:r w:rsidRPr="00973E21">
        <w:rPr>
          <w:rFonts w:ascii="Calibri" w:hAnsi="Calibri"/>
          <w:sz w:val="24"/>
          <w:szCs w:val="24"/>
        </w:rPr>
        <w:t xml:space="preserve">”). </w:t>
      </w:r>
    </w:p>
    <w:p w:rsidR="007E226A" w:rsidRPr="00973E21" w:rsidRDefault="007E226A" w:rsidP="007E226A">
      <w:pPr>
        <w:numPr>
          <w:ilvl w:val="0"/>
          <w:numId w:val="4"/>
        </w:numPr>
        <w:spacing w:after="6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>Fundacji Żółty Szalik</w:t>
      </w:r>
      <w:r w:rsidRPr="00973E21">
        <w:rPr>
          <w:rFonts w:ascii="Calibri" w:hAnsi="Calibri"/>
          <w:sz w:val="24"/>
          <w:szCs w:val="24"/>
        </w:rPr>
        <w:t xml:space="preserve"> został wyznaczony inspektor ochrony danych, z którym można się skontaktować pisemnie na adres Administratora, </w:t>
      </w:r>
      <w:r>
        <w:rPr>
          <w:rFonts w:ascii="Calibri" w:hAnsi="Calibri"/>
          <w:sz w:val="24"/>
          <w:szCs w:val="24"/>
        </w:rPr>
        <w:t xml:space="preserve">pod adresem </w:t>
      </w:r>
      <w:r w:rsidRPr="00973E21">
        <w:rPr>
          <w:rFonts w:ascii="Calibri" w:hAnsi="Calibri"/>
          <w:sz w:val="24"/>
          <w:szCs w:val="24"/>
        </w:rPr>
        <w:t xml:space="preserve">e-mail: </w:t>
      </w:r>
      <w:r>
        <w:rPr>
          <w:rFonts w:ascii="Calibri" w:hAnsi="Calibri"/>
          <w:sz w:val="24"/>
          <w:szCs w:val="24"/>
        </w:rPr>
        <w:t>biuro@zoltyszalik.org</w:t>
      </w:r>
      <w:r w:rsidRPr="00973E21">
        <w:rPr>
          <w:rFonts w:ascii="Calibri" w:hAnsi="Calibri"/>
          <w:sz w:val="24"/>
          <w:szCs w:val="24"/>
        </w:rPr>
        <w:t xml:space="preserve">  </w:t>
      </w:r>
    </w:p>
    <w:p w:rsidR="007E226A" w:rsidRPr="00973E21" w:rsidRDefault="007E226A" w:rsidP="007E226A">
      <w:pPr>
        <w:numPr>
          <w:ilvl w:val="0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Administrator będzie przetwarzał dane Uczestników </w:t>
      </w:r>
      <w:r>
        <w:rPr>
          <w:rFonts w:ascii="Calibri" w:hAnsi="Calibri"/>
          <w:sz w:val="24"/>
          <w:szCs w:val="24"/>
        </w:rPr>
        <w:t>akcji</w:t>
      </w:r>
      <w:r w:rsidRPr="00973E21">
        <w:rPr>
          <w:rFonts w:ascii="Calibri" w:hAnsi="Calibri"/>
          <w:sz w:val="24"/>
          <w:szCs w:val="24"/>
        </w:rPr>
        <w:t xml:space="preserve"> w celu: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przeprowadzenia </w:t>
      </w:r>
      <w:r>
        <w:rPr>
          <w:rFonts w:ascii="Calibri" w:hAnsi="Calibri"/>
          <w:sz w:val="24"/>
          <w:szCs w:val="24"/>
        </w:rPr>
        <w:t>akcji</w:t>
      </w:r>
      <w:r w:rsidRPr="00973E21">
        <w:rPr>
          <w:rFonts w:ascii="Calibri" w:hAnsi="Calibri"/>
          <w:sz w:val="24"/>
          <w:szCs w:val="24"/>
        </w:rPr>
        <w:t xml:space="preserve"> „</w:t>
      </w:r>
      <w:r>
        <w:rPr>
          <w:rFonts w:ascii="Calibri" w:hAnsi="Calibri"/>
          <w:sz w:val="24"/>
          <w:szCs w:val="24"/>
        </w:rPr>
        <w:t xml:space="preserve">Tablet dla </w:t>
      </w:r>
      <w:proofErr w:type="spellStart"/>
      <w:r>
        <w:rPr>
          <w:rFonts w:ascii="Calibri" w:hAnsi="Calibri"/>
          <w:sz w:val="24"/>
          <w:szCs w:val="24"/>
        </w:rPr>
        <w:t>Zdalniaka</w:t>
      </w:r>
      <w:proofErr w:type="spellEnd"/>
      <w:r w:rsidRPr="00973E21">
        <w:rPr>
          <w:rFonts w:ascii="Calibri" w:hAnsi="Calibri"/>
          <w:sz w:val="24"/>
          <w:szCs w:val="24"/>
        </w:rPr>
        <w:t>”</w:t>
      </w:r>
      <w:r w:rsidRPr="00973E2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973E21">
        <w:rPr>
          <w:rFonts w:ascii="Calibri" w:hAnsi="Calibri"/>
          <w:sz w:val="24"/>
          <w:szCs w:val="24"/>
        </w:rPr>
        <w:t>(„</w:t>
      </w:r>
      <w:r w:rsidRPr="00973E21">
        <w:rPr>
          <w:rFonts w:ascii="Calibri" w:eastAsia="Times New Roman" w:hAnsi="Calibri" w:cs="Times New Roman"/>
          <w:b/>
          <w:sz w:val="24"/>
          <w:szCs w:val="24"/>
        </w:rPr>
        <w:t>Konkurs</w:t>
      </w:r>
      <w:r w:rsidRPr="00973E21">
        <w:rPr>
          <w:rFonts w:ascii="Calibri" w:hAnsi="Calibri"/>
          <w:sz w:val="24"/>
          <w:szCs w:val="24"/>
        </w:rPr>
        <w:t xml:space="preserve">”) (podstawa prawna: art. 6 ust. 1 lit. a) RODO), </w:t>
      </w:r>
    </w:p>
    <w:p w:rsidR="007E226A" w:rsidRPr="00973E21" w:rsidRDefault="007E226A" w:rsidP="007E226A">
      <w:pPr>
        <w:numPr>
          <w:ilvl w:val="0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W związku z przetwarzaniem danych w </w:t>
      </w:r>
      <w:r>
        <w:rPr>
          <w:rFonts w:ascii="Calibri" w:hAnsi="Calibri"/>
          <w:sz w:val="24"/>
          <w:szCs w:val="24"/>
        </w:rPr>
        <w:t>celu określonym</w:t>
      </w:r>
      <w:r w:rsidRPr="00973E21">
        <w:rPr>
          <w:rFonts w:ascii="Calibri" w:hAnsi="Calibri"/>
          <w:sz w:val="24"/>
          <w:szCs w:val="24"/>
        </w:rPr>
        <w:t xml:space="preserve"> w ust. 3 dane osobowe Uczestnika </w:t>
      </w:r>
      <w:r>
        <w:rPr>
          <w:rFonts w:ascii="Calibri" w:hAnsi="Calibri"/>
          <w:sz w:val="24"/>
          <w:szCs w:val="24"/>
        </w:rPr>
        <w:t>Akcji</w:t>
      </w:r>
      <w:r w:rsidRPr="00973E21">
        <w:rPr>
          <w:rFonts w:ascii="Calibri" w:hAnsi="Calibri"/>
          <w:sz w:val="24"/>
          <w:szCs w:val="24"/>
        </w:rPr>
        <w:t xml:space="preserve"> mogą być ud</w:t>
      </w:r>
      <w:r>
        <w:rPr>
          <w:rFonts w:ascii="Calibri" w:hAnsi="Calibri"/>
          <w:sz w:val="24"/>
          <w:szCs w:val="24"/>
        </w:rPr>
        <w:t>ostępniane przez Administratora.</w:t>
      </w:r>
    </w:p>
    <w:p w:rsidR="007E226A" w:rsidRPr="00973E21" w:rsidRDefault="007E226A" w:rsidP="007E226A">
      <w:pPr>
        <w:numPr>
          <w:ilvl w:val="0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Dane osobowe Uczestnika będą przechowywane przez okres niezbędny dla realizacji celów ich przetwarzania, tj.: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w zakresie przeprowadzenia </w:t>
      </w:r>
      <w:r>
        <w:rPr>
          <w:rFonts w:ascii="Calibri" w:hAnsi="Calibri"/>
          <w:sz w:val="24"/>
          <w:szCs w:val="24"/>
        </w:rPr>
        <w:t>akcji</w:t>
      </w:r>
      <w:r w:rsidRPr="00973E21">
        <w:rPr>
          <w:rFonts w:ascii="Calibri" w:hAnsi="Calibri"/>
          <w:sz w:val="24"/>
          <w:szCs w:val="24"/>
        </w:rPr>
        <w:t xml:space="preserve"> – przez okres 5 lat, liczony od zakończe</w:t>
      </w:r>
      <w:r>
        <w:rPr>
          <w:rFonts w:ascii="Calibri" w:hAnsi="Calibri"/>
          <w:sz w:val="24"/>
          <w:szCs w:val="24"/>
        </w:rPr>
        <w:t>nia roku, w którym została wydany</w:t>
      </w:r>
      <w:r w:rsidRPr="00973E2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datek</w:t>
      </w:r>
      <w:r w:rsidRPr="00973E21">
        <w:rPr>
          <w:rFonts w:ascii="Calibri" w:hAnsi="Calibri"/>
          <w:sz w:val="24"/>
          <w:szCs w:val="24"/>
        </w:rPr>
        <w:t xml:space="preserve"> lub do czasu cofnięcia zgody, o ile nie ma innej podstawy prawnej przetwarzania,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w zakresie wypełnienia spoczywających </w:t>
      </w:r>
      <w:r>
        <w:rPr>
          <w:rFonts w:ascii="Calibri" w:hAnsi="Calibri"/>
          <w:sz w:val="24"/>
          <w:szCs w:val="24"/>
        </w:rPr>
        <w:t>na Fundacji Żółty Szalik</w:t>
      </w:r>
      <w:r w:rsidRPr="00973E21">
        <w:rPr>
          <w:rFonts w:ascii="Calibri" w:hAnsi="Calibri"/>
          <w:sz w:val="24"/>
          <w:szCs w:val="24"/>
        </w:rPr>
        <w:t xml:space="preserve"> obowiązków prawnych związanych  z prowadzoną działalnością – do czasu wypełnienia tych obowiązków,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w zakresie ustalenia, dochodzenia lub obrony roszczeń – w okresie koniecznym dla obrony tych roszczeń w zakresie przewidzianym przez przepisy prawa. </w:t>
      </w:r>
    </w:p>
    <w:p w:rsidR="007E226A" w:rsidRPr="00A02B97" w:rsidRDefault="007E226A" w:rsidP="007E226A">
      <w:pPr>
        <w:numPr>
          <w:ilvl w:val="0"/>
          <w:numId w:val="4"/>
        </w:numPr>
        <w:spacing w:after="3" w:line="275" w:lineRule="auto"/>
        <w:ind w:hanging="360"/>
        <w:rPr>
          <w:rFonts w:ascii="Calibri" w:hAnsi="Calibri"/>
          <w:sz w:val="24"/>
          <w:szCs w:val="24"/>
        </w:rPr>
      </w:pPr>
      <w:r w:rsidRPr="00A02B97">
        <w:rPr>
          <w:rFonts w:ascii="Calibri" w:eastAsia="Times New Roman" w:hAnsi="Calibri" w:cs="Times New Roman"/>
          <w:sz w:val="24"/>
          <w:szCs w:val="24"/>
        </w:rPr>
        <w:t xml:space="preserve">Administrator informuje, że pozyskał dane Uczestnika </w:t>
      </w:r>
      <w:r>
        <w:rPr>
          <w:rFonts w:ascii="Calibri" w:eastAsia="Times New Roman" w:hAnsi="Calibri" w:cs="Times New Roman"/>
          <w:sz w:val="24"/>
          <w:szCs w:val="24"/>
        </w:rPr>
        <w:t>a</w:t>
      </w:r>
      <w:r w:rsidRPr="00A02B97">
        <w:rPr>
          <w:rFonts w:ascii="Calibri" w:eastAsia="Times New Roman" w:hAnsi="Calibri" w:cs="Times New Roman"/>
          <w:sz w:val="24"/>
          <w:szCs w:val="24"/>
        </w:rPr>
        <w:t xml:space="preserve">kcji od Partnera za zgodą Uczestnika na podstawie zgłoszenia do akcji. </w:t>
      </w:r>
    </w:p>
    <w:p w:rsidR="007E226A" w:rsidRPr="00973E21" w:rsidRDefault="007E226A" w:rsidP="007E226A">
      <w:pPr>
        <w:numPr>
          <w:ilvl w:val="0"/>
          <w:numId w:val="4"/>
        </w:numPr>
        <w:spacing w:after="31" w:line="285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W zakresie, w jakim Administrator przetwarza dane osobowe Uczestnika wyłącznie na podstawie jego zgody, Uczestnik ma prawo w dowolnym momencie wycofać tę zgodę. Cofnięcie zgody nie wpływa na zgodność z prawem przetwarzania, którego dokonano na podstawie zgody przed jej wycofaniem. </w:t>
      </w:r>
    </w:p>
    <w:p w:rsidR="007E226A" w:rsidRPr="00973E21" w:rsidRDefault="007E226A" w:rsidP="007E226A">
      <w:pPr>
        <w:numPr>
          <w:ilvl w:val="0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lastRenderedPageBreak/>
        <w:t xml:space="preserve">Podanie przez Uczestnika danych osobowych jest dobrowolne, jednakże jest warunkiem uczestnictwa w </w:t>
      </w:r>
      <w:r>
        <w:rPr>
          <w:rFonts w:ascii="Calibri" w:hAnsi="Calibri"/>
          <w:sz w:val="24"/>
          <w:szCs w:val="24"/>
        </w:rPr>
        <w:t>akcji</w:t>
      </w:r>
      <w:r w:rsidRPr="00973E21">
        <w:rPr>
          <w:rFonts w:ascii="Calibri" w:hAnsi="Calibri"/>
          <w:sz w:val="24"/>
          <w:szCs w:val="24"/>
        </w:rPr>
        <w:t xml:space="preserve">. Cofnięcie zgody oznaczać jednak będzie rezygnację z udziału w </w:t>
      </w:r>
      <w:r>
        <w:rPr>
          <w:rFonts w:ascii="Calibri" w:hAnsi="Calibri"/>
          <w:sz w:val="24"/>
          <w:szCs w:val="24"/>
        </w:rPr>
        <w:t>akcji</w:t>
      </w:r>
      <w:r w:rsidRPr="00973E21">
        <w:rPr>
          <w:rFonts w:ascii="Calibri" w:hAnsi="Calibri"/>
          <w:sz w:val="24"/>
          <w:szCs w:val="24"/>
        </w:rPr>
        <w:t xml:space="preserve">. </w:t>
      </w:r>
    </w:p>
    <w:p w:rsidR="007E226A" w:rsidRPr="00973E21" w:rsidRDefault="007E226A" w:rsidP="007E226A">
      <w:pPr>
        <w:numPr>
          <w:ilvl w:val="0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Administrator nie będzie podejmował decyzji opartych wyłącznie na zautomatyzowanym przetwarzaniu danych osobowych Uczestnika. </w:t>
      </w:r>
    </w:p>
    <w:p w:rsidR="007E226A" w:rsidRPr="00973E21" w:rsidRDefault="007E226A" w:rsidP="007E226A">
      <w:pPr>
        <w:numPr>
          <w:ilvl w:val="0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Zgodnie z RODO Uczestnikowi Konkursu przysługuje prawo do: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uzyskania potwierdzenia, czy jego dane są przetwarzane przez Administratora a także prawo dostępu do jego danych (art. 15 RODO),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sprostowania oraz uzupełnienia jego danych (art. 16 RODO),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usunięcia jego danych (art. 17 RODO),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żądania ograniczenia przetwarzania jego danych (art. 18 RODO), </w:t>
      </w:r>
    </w:p>
    <w:p w:rsidR="007E226A" w:rsidRPr="00973E21" w:rsidRDefault="007E226A" w:rsidP="007E226A">
      <w:pPr>
        <w:numPr>
          <w:ilvl w:val="1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przenoszenia jego danych do innego administratora (art. 20 RODO). </w:t>
      </w:r>
    </w:p>
    <w:p w:rsidR="007E226A" w:rsidRPr="00973E21" w:rsidRDefault="007E226A" w:rsidP="007E226A">
      <w:pPr>
        <w:numPr>
          <w:ilvl w:val="0"/>
          <w:numId w:val="4"/>
        </w:numPr>
        <w:spacing w:after="43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Uczestnik Konkursu ma prawo wniesienia w dowolnym momencie - z przyczyn związanych z jego szczególną sytuacją - sprzeciwu wobec przetwarzania jego danych w celu realizacji prawnie uzasadnionych interesów Administratora. W takim przypadku Administrator może przetwarzać dane Uczestnika, o ile wykaże istnienie ważnych prawnie uzasadnionych podstaw do przetwarzania, nadrzędnych wobec interesów, praw i wolności Uczestnika Konkursu lub podstaw do ustalenia, dochodzenia lub obrony roszczeń (art. 21 ust. 1 RODO). </w:t>
      </w:r>
    </w:p>
    <w:p w:rsidR="007E226A" w:rsidRDefault="007E226A" w:rsidP="007E226A">
      <w:pPr>
        <w:numPr>
          <w:ilvl w:val="0"/>
          <w:numId w:val="4"/>
        </w:numPr>
        <w:spacing w:after="6" w:line="267" w:lineRule="auto"/>
        <w:ind w:hanging="360"/>
        <w:rPr>
          <w:rFonts w:ascii="Calibri" w:hAnsi="Calibri"/>
          <w:sz w:val="24"/>
          <w:szCs w:val="24"/>
        </w:rPr>
      </w:pPr>
      <w:r w:rsidRPr="00973E21">
        <w:rPr>
          <w:rFonts w:ascii="Calibri" w:hAnsi="Calibri"/>
          <w:sz w:val="24"/>
          <w:szCs w:val="24"/>
        </w:rPr>
        <w:t xml:space="preserve">Uczestnik ma prawo do wniesienia skargi do organu nadzorczego, tj. do Prezesa Urzędu Ochrony Danych Osobowych. </w:t>
      </w:r>
    </w:p>
    <w:p w:rsidR="007E226A" w:rsidRDefault="007E226A" w:rsidP="007E226A">
      <w:pPr>
        <w:spacing w:after="6" w:line="267" w:lineRule="auto"/>
        <w:rPr>
          <w:rFonts w:ascii="Calibri" w:hAnsi="Calibri"/>
          <w:sz w:val="24"/>
          <w:szCs w:val="24"/>
        </w:rPr>
      </w:pPr>
    </w:p>
    <w:p w:rsidR="007E226A" w:rsidRDefault="007E226A" w:rsidP="007E226A">
      <w:pPr>
        <w:spacing w:after="6" w:line="267" w:lineRule="auto"/>
        <w:rPr>
          <w:rFonts w:ascii="Calibri" w:hAnsi="Calibri"/>
          <w:sz w:val="24"/>
          <w:szCs w:val="24"/>
        </w:rPr>
      </w:pPr>
    </w:p>
    <w:p w:rsidR="007E226A" w:rsidRDefault="007E226A" w:rsidP="007E226A">
      <w:pPr>
        <w:tabs>
          <w:tab w:val="center" w:pos="7585"/>
        </w:tabs>
        <w:spacing w:after="0" w:line="276" w:lineRule="auto"/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………………………….………………………………………………………..</w:t>
      </w:r>
      <w:r>
        <w:rPr>
          <w:rFonts w:ascii="Calibri" w:hAnsi="Calibri"/>
          <w:sz w:val="24"/>
          <w:szCs w:val="24"/>
        </w:rPr>
        <w:tab/>
        <w:t xml:space="preserve"> Data i Podpis Rodzica/prawnego opiekuna Uczestnika </w:t>
      </w:r>
    </w:p>
    <w:p w:rsidR="007E226A" w:rsidRDefault="007E226A" w:rsidP="007E226A">
      <w:pPr>
        <w:tabs>
          <w:tab w:val="center" w:pos="7585"/>
        </w:tabs>
        <w:spacing w:after="0" w:line="276" w:lineRule="auto"/>
        <w:ind w:left="142"/>
        <w:jc w:val="left"/>
        <w:rPr>
          <w:rFonts w:ascii="Calibri" w:hAnsi="Calibri"/>
          <w:sz w:val="24"/>
          <w:szCs w:val="24"/>
        </w:rPr>
      </w:pPr>
    </w:p>
    <w:p w:rsidR="007E226A" w:rsidRDefault="007E226A" w:rsidP="007E226A">
      <w:pPr>
        <w:spacing w:after="6" w:line="267" w:lineRule="auto"/>
        <w:rPr>
          <w:rFonts w:ascii="Calibri" w:hAnsi="Calibri"/>
          <w:sz w:val="24"/>
          <w:szCs w:val="24"/>
        </w:rPr>
      </w:pPr>
    </w:p>
    <w:p w:rsidR="007E226A" w:rsidRPr="00061EDB" w:rsidRDefault="007E226A" w:rsidP="007E226A">
      <w:pPr>
        <w:spacing w:after="6" w:line="267" w:lineRule="auto"/>
        <w:ind w:left="0" w:firstLine="0"/>
        <w:rPr>
          <w:rFonts w:ascii="Calibri" w:hAnsi="Calibri"/>
          <w:sz w:val="24"/>
          <w:szCs w:val="24"/>
        </w:rPr>
      </w:pPr>
      <w:r w:rsidRPr="00061EDB">
        <w:rPr>
          <w:rFonts w:ascii="Calibri" w:hAnsi="Calibri"/>
          <w:sz w:val="24"/>
          <w:szCs w:val="24"/>
        </w:rPr>
        <w:t>Wyrażam zgodę na używanie i rozpowszechnianie mojego wizerunku/głosu/wypowiedzi przez Fundacje „Żółty Szalik” i Partnera dla celów działań informacyjno-promocyjnych związanych z</w:t>
      </w:r>
      <w:r>
        <w:rPr>
          <w:rFonts w:ascii="Calibri" w:hAnsi="Calibri"/>
          <w:sz w:val="24"/>
          <w:szCs w:val="24"/>
        </w:rPr>
        <w:t xml:space="preserve"> realizacją akcji "Tablet dla </w:t>
      </w:r>
      <w:proofErr w:type="spellStart"/>
      <w:r>
        <w:rPr>
          <w:rFonts w:ascii="Calibri" w:hAnsi="Calibri"/>
          <w:sz w:val="24"/>
          <w:szCs w:val="24"/>
        </w:rPr>
        <w:t>Z</w:t>
      </w:r>
      <w:r w:rsidRPr="00061EDB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a</w:t>
      </w:r>
      <w:r w:rsidRPr="00061EDB">
        <w:rPr>
          <w:rFonts w:ascii="Calibri" w:hAnsi="Calibri"/>
          <w:sz w:val="24"/>
          <w:szCs w:val="24"/>
        </w:rPr>
        <w:t>lniaka</w:t>
      </w:r>
      <w:proofErr w:type="spellEnd"/>
      <w:r w:rsidRPr="00061EDB">
        <w:rPr>
          <w:rFonts w:ascii="Calibri" w:hAnsi="Calibri"/>
          <w:sz w:val="24"/>
          <w:szCs w:val="24"/>
        </w:rPr>
        <w:t xml:space="preserve">". </w:t>
      </w:r>
    </w:p>
    <w:p w:rsidR="007E226A" w:rsidRPr="00061EDB" w:rsidRDefault="007E226A" w:rsidP="007E226A">
      <w:pPr>
        <w:spacing w:after="6" w:line="267" w:lineRule="auto"/>
        <w:ind w:firstLine="0"/>
        <w:rPr>
          <w:rFonts w:ascii="Calibri" w:hAnsi="Calibri"/>
          <w:sz w:val="24"/>
          <w:szCs w:val="24"/>
        </w:rPr>
      </w:pPr>
      <w:r w:rsidRPr="00061EDB">
        <w:rPr>
          <w:rFonts w:ascii="Calibri" w:hAnsi="Calibri"/>
          <w:sz w:val="24"/>
          <w:szCs w:val="24"/>
        </w:rPr>
        <w:t>Wyrażenie zgody jest jednoznaczne z tym, iż fotografie, filmy lub nagrania wykonane podczas zajęć i spotkań mogą zostać umieszczone na stronie internetowej projektu oraz wykorzystane w materiałach  promocyjnych. Podpisanie oświadczenia jest dobrowolne</w:t>
      </w:r>
      <w:r>
        <w:rPr>
          <w:rFonts w:ascii="Calibri" w:hAnsi="Calibri"/>
          <w:sz w:val="24"/>
          <w:szCs w:val="24"/>
        </w:rPr>
        <w:t xml:space="preserve">. </w:t>
      </w:r>
    </w:p>
    <w:p w:rsidR="007E226A" w:rsidRPr="00973E21" w:rsidRDefault="007E226A" w:rsidP="007E226A">
      <w:pPr>
        <w:spacing w:after="6" w:line="267" w:lineRule="auto"/>
        <w:ind w:firstLine="0"/>
        <w:rPr>
          <w:rFonts w:ascii="Calibri" w:hAnsi="Calibri"/>
          <w:sz w:val="24"/>
          <w:szCs w:val="24"/>
        </w:rPr>
      </w:pPr>
      <w:r w:rsidRPr="00061EDB">
        <w:rPr>
          <w:rFonts w:ascii="Calibri" w:hAnsi="Calibri"/>
          <w:sz w:val="24"/>
          <w:szCs w:val="24"/>
        </w:rPr>
        <w:t>Zrzekam się niniejszym wszelkich roszczeń (istniejących i przyszłych), w tym również o wynagrodzenie względem Fundacji „Żółty Szalik” i ww. partnerów z tytułu wykorzystywania mojego wizerunku/głosu/wypowiedzi na potrzeby określone w oświadczeniu.</w:t>
      </w:r>
    </w:p>
    <w:p w:rsidR="007E226A" w:rsidRPr="00973E21" w:rsidRDefault="007E226A" w:rsidP="007E226A">
      <w:pPr>
        <w:spacing w:after="10" w:line="259" w:lineRule="auto"/>
        <w:ind w:left="39" w:firstLine="0"/>
        <w:jc w:val="center"/>
        <w:rPr>
          <w:rFonts w:ascii="Calibri" w:hAnsi="Calibri"/>
          <w:sz w:val="24"/>
          <w:szCs w:val="24"/>
        </w:rPr>
      </w:pPr>
      <w:r w:rsidRPr="00973E2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7E226A" w:rsidRPr="00973E21" w:rsidRDefault="007E226A" w:rsidP="007E226A">
      <w:pPr>
        <w:spacing w:after="12" w:line="259" w:lineRule="auto"/>
        <w:ind w:left="39" w:firstLine="0"/>
        <w:jc w:val="center"/>
        <w:rPr>
          <w:rFonts w:ascii="Calibri" w:hAnsi="Calibri"/>
          <w:sz w:val="24"/>
          <w:szCs w:val="24"/>
        </w:rPr>
      </w:pPr>
      <w:r w:rsidRPr="00973E2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A63DC" w:rsidRPr="007E226A" w:rsidRDefault="007E226A" w:rsidP="007E226A">
      <w:pPr>
        <w:tabs>
          <w:tab w:val="center" w:pos="7585"/>
        </w:tabs>
        <w:spacing w:after="0" w:line="276" w:lineRule="auto"/>
        <w:ind w:left="142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………………………….………………………………………………………..</w:t>
      </w:r>
      <w:r>
        <w:rPr>
          <w:rFonts w:ascii="Calibri" w:hAnsi="Calibri"/>
          <w:sz w:val="24"/>
          <w:szCs w:val="24"/>
        </w:rPr>
        <w:tab/>
        <w:t xml:space="preserve"> Data i Podpis Rodzica/prawnego opiekuna Uczestnika </w:t>
      </w:r>
      <w:bookmarkStart w:id="0" w:name="_GoBack"/>
      <w:bookmarkEnd w:id="0"/>
    </w:p>
    <w:sectPr w:rsidR="00AA63DC" w:rsidRPr="007E226A" w:rsidSect="00967989">
      <w:pgSz w:w="11906" w:h="16838"/>
      <w:pgMar w:top="1458" w:right="1410" w:bottom="15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57F7"/>
    <w:multiLevelType w:val="hybridMultilevel"/>
    <w:tmpl w:val="DE1C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04E40"/>
    <w:multiLevelType w:val="hybridMultilevel"/>
    <w:tmpl w:val="7CD22876"/>
    <w:lvl w:ilvl="0" w:tplc="A86485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2714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DCC4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47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E6000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AF3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ACA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827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811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24202C"/>
    <w:multiLevelType w:val="hybridMultilevel"/>
    <w:tmpl w:val="2CA8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CCC"/>
    <w:multiLevelType w:val="hybridMultilevel"/>
    <w:tmpl w:val="FBB25E1C"/>
    <w:lvl w:ilvl="0" w:tplc="B7D87466">
      <w:start w:val="1"/>
      <w:numFmt w:val="decimal"/>
      <w:lvlText w:val="%1."/>
      <w:lvlJc w:val="left"/>
      <w:pPr>
        <w:ind w:left="720" w:hanging="360"/>
      </w:pPr>
      <w:rPr>
        <w:rFonts w:asciiTheme="minorHAnsi" w:eastAsia="Georgia" w:hAnsiTheme="minorHAnsi" w:cs="Georg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F9"/>
    <w:rsid w:val="0003316B"/>
    <w:rsid w:val="00161AE7"/>
    <w:rsid w:val="002364F9"/>
    <w:rsid w:val="00295620"/>
    <w:rsid w:val="007E226A"/>
    <w:rsid w:val="00E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3C6E"/>
  <w15:chartTrackingRefBased/>
  <w15:docId w15:val="{3C9CD5DF-989D-47AD-85F2-207AF2A0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9"/>
    <w:pPr>
      <w:spacing w:after="402" w:line="261" w:lineRule="auto"/>
      <w:ind w:left="10" w:hanging="10"/>
      <w:jc w:val="both"/>
    </w:pPr>
    <w:rPr>
      <w:rFonts w:ascii="Georgia" w:eastAsia="Georgia" w:hAnsi="Georgia" w:cs="Georgia"/>
      <w:color w:val="212121"/>
      <w:sz w:val="27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364F9"/>
    <w:pPr>
      <w:keepNext/>
      <w:keepLines/>
      <w:spacing w:after="132" w:line="265" w:lineRule="auto"/>
      <w:ind w:left="10" w:right="36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4F9"/>
    <w:rPr>
      <w:rFonts w:ascii="Arial" w:eastAsia="Arial" w:hAnsi="Arial" w:cs="Arial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Awiżeń</dc:creator>
  <cp:keywords/>
  <dc:description/>
  <cp:lastModifiedBy>Alina Awiżeń</cp:lastModifiedBy>
  <cp:revision>2</cp:revision>
  <dcterms:created xsi:type="dcterms:W3CDTF">2020-04-23T13:15:00Z</dcterms:created>
  <dcterms:modified xsi:type="dcterms:W3CDTF">2020-04-23T13:15:00Z</dcterms:modified>
</cp:coreProperties>
</file>